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FD5" w:rsidRDefault="00B61FD5" w:rsidP="00B61FD5">
      <w:pPr>
        <w:tabs>
          <w:tab w:val="left" w:pos="1502"/>
          <w:tab w:val="left" w:pos="3731"/>
          <w:tab w:val="left" w:pos="8043"/>
        </w:tabs>
        <w:ind w:firstLine="0"/>
        <w:rPr>
          <w:rFonts w:ascii="Arial" w:hAnsi="Arial" w:cs="Arial"/>
          <w:color w:val="000000" w:themeColor="text1"/>
          <w:sz w:val="24"/>
          <w:szCs w:val="24"/>
        </w:rPr>
      </w:pPr>
      <w:r w:rsidRPr="00174D4E">
        <w:rPr>
          <w:b/>
          <w:noProof/>
          <w:sz w:val="26"/>
          <w:szCs w:val="26"/>
          <w:lang w:eastAsia="ru-RU"/>
        </w:rPr>
        <w:drawing>
          <wp:inline distT="0" distB="0" distL="0" distR="0" wp14:anchorId="001EE328" wp14:editId="3BFD31D9">
            <wp:extent cx="5402580" cy="153543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834"/>
                    <a:stretch/>
                  </pic:blipFill>
                  <pic:spPr bwMode="auto">
                    <a:xfrm>
                      <a:off x="0" y="0"/>
                      <a:ext cx="540258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1FD5" w:rsidRDefault="00B61FD5" w:rsidP="00B61FD5">
      <w:pPr>
        <w:tabs>
          <w:tab w:val="left" w:pos="1502"/>
          <w:tab w:val="left" w:pos="3731"/>
          <w:tab w:val="left" w:pos="8043"/>
        </w:tabs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31.10.2023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ab/>
        <w:t>618</w:t>
      </w:r>
      <w:r w:rsidRPr="00AC6DC4">
        <w:rPr>
          <w:rFonts w:ascii="Arial" w:hAnsi="Arial" w:cs="Arial"/>
          <w:color w:val="000000" w:themeColor="text1"/>
          <w:sz w:val="24"/>
          <w:szCs w:val="24"/>
        </w:rPr>
        <w:t>-п</w:t>
      </w:r>
    </w:p>
    <w:p w:rsidR="00B61FD5" w:rsidRDefault="00B61FD5" w:rsidP="007E7526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7526" w:rsidRPr="00F25FCB" w:rsidRDefault="007E7526" w:rsidP="007E7526">
      <w:pPr>
        <w:ind w:firstLine="0"/>
        <w:rPr>
          <w:rFonts w:ascii="Arial" w:hAnsi="Arial" w:cs="Arial"/>
          <w:sz w:val="24"/>
          <w:szCs w:val="24"/>
        </w:rPr>
      </w:pPr>
      <w:r w:rsidRPr="00F25FCB">
        <w:rPr>
          <w:rFonts w:ascii="Arial" w:hAnsi="Arial" w:cs="Arial"/>
          <w:sz w:val="24"/>
          <w:szCs w:val="24"/>
        </w:rPr>
        <w:t>Об утверждении порядка предоставления субсидий на конкурсной основе из бюджета округа социально ориентированным некоммерческим организациям на финансирование расходов, связанных с реализацией социально значимых проектов, программ развития социально ориентированных некоммерческих организаций Шарыповского муниципального округа</w:t>
      </w:r>
    </w:p>
    <w:p w:rsidR="007E7526" w:rsidRPr="00F25FCB" w:rsidRDefault="007E7526" w:rsidP="007E7526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7E7526" w:rsidRPr="00F25FCB" w:rsidRDefault="007E7526" w:rsidP="007E7526">
      <w:pPr>
        <w:rPr>
          <w:rFonts w:ascii="Arial" w:hAnsi="Arial" w:cs="Arial"/>
          <w:sz w:val="24"/>
          <w:szCs w:val="24"/>
        </w:rPr>
      </w:pPr>
      <w:r w:rsidRPr="00F25FCB">
        <w:rPr>
          <w:rFonts w:ascii="Arial" w:hAnsi="Arial" w:cs="Arial"/>
          <w:sz w:val="24"/>
          <w:szCs w:val="24"/>
        </w:rPr>
        <w:t>В соответствии со статьей 31.1 Федерального закона от 12.01.1996г. № 7-ФЗ «О некоммерческих организациях», пунктом 2 статьи 78.1 Бюджетного кодекса Российской Федерации, Постановлением Правительства Российской Федерации от 18.09.2020г. № 1492 «Об</w:t>
      </w:r>
      <w:r w:rsidRPr="00F25FCB">
        <w:rPr>
          <w:rFonts w:ascii="Arial" w:eastAsia="Times New Roman" w:hAnsi="Arial" w:cs="Arial"/>
          <w:sz w:val="24"/>
          <w:szCs w:val="24"/>
          <w:lang w:eastAsia="ru-RU"/>
        </w:rPr>
        <w:t xml:space="preserve">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учреждениями», </w:t>
      </w:r>
      <w:r w:rsidRPr="00F25FCB">
        <w:rPr>
          <w:rFonts w:ascii="Arial" w:hAnsi="Arial" w:cs="Arial"/>
          <w:sz w:val="24"/>
          <w:szCs w:val="24"/>
        </w:rPr>
        <w:t>руководствуясь статьей 38 Устава Шарыповского муниципального округа,</w:t>
      </w:r>
    </w:p>
    <w:p w:rsidR="007E7526" w:rsidRPr="00F25FCB" w:rsidRDefault="007E7526" w:rsidP="007E7526">
      <w:pPr>
        <w:pStyle w:val="a3"/>
        <w:jc w:val="both"/>
        <w:rPr>
          <w:rFonts w:ascii="Arial" w:hAnsi="Arial" w:cs="Arial"/>
          <w:sz w:val="24"/>
          <w:szCs w:val="24"/>
        </w:rPr>
      </w:pPr>
      <w:r w:rsidRPr="00F25FCB">
        <w:rPr>
          <w:rFonts w:ascii="Arial" w:hAnsi="Arial" w:cs="Arial"/>
          <w:sz w:val="24"/>
          <w:szCs w:val="24"/>
        </w:rPr>
        <w:t>ПОСТАНОВЛЯЮ:</w:t>
      </w:r>
    </w:p>
    <w:p w:rsidR="007E7526" w:rsidRPr="00F25FCB" w:rsidRDefault="007E7526" w:rsidP="007E752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5FCB">
        <w:rPr>
          <w:rFonts w:ascii="Arial" w:hAnsi="Arial" w:cs="Arial"/>
          <w:sz w:val="24"/>
          <w:szCs w:val="24"/>
        </w:rPr>
        <w:t xml:space="preserve">Утвердить Порядок предоставления субсидий из бюджета округа социально ориентированным некоммерческим организациям, не являющимся государственными (муниципальными) учреждениями, на финансирование расходов, связанных с реализацией социально значимых проектов, программ развития социально ориентированных некоммерческих организаций Шарыповского муниципального округа, согласно приложению №1 к настоящему постановлению. </w:t>
      </w:r>
    </w:p>
    <w:p w:rsidR="007E7526" w:rsidRPr="00F25FCB" w:rsidRDefault="007E7526" w:rsidP="007E752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5FCB">
        <w:rPr>
          <w:rFonts w:ascii="Arial" w:hAnsi="Arial" w:cs="Arial"/>
          <w:sz w:val="24"/>
          <w:szCs w:val="24"/>
        </w:rPr>
        <w:t>Утвердить Положение о конкурсной комиссии по отбору социально значимых проектов, программ развития социально ориентированных некоммерческих организаций</w:t>
      </w:r>
      <w:r w:rsidRPr="00F25FC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F25FCB">
        <w:rPr>
          <w:rFonts w:ascii="Arial" w:hAnsi="Arial" w:cs="Arial"/>
          <w:sz w:val="24"/>
          <w:szCs w:val="24"/>
        </w:rPr>
        <w:t xml:space="preserve">согласно приложению №2 к настоящему постановлению. </w:t>
      </w:r>
    </w:p>
    <w:p w:rsidR="007E7526" w:rsidRPr="00F25FCB" w:rsidRDefault="007E7526" w:rsidP="007E752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5FCB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возложить на </w:t>
      </w:r>
      <w:proofErr w:type="spellStart"/>
      <w:r w:rsidRPr="00F25FCB">
        <w:rPr>
          <w:rFonts w:ascii="Arial" w:hAnsi="Arial" w:cs="Arial"/>
          <w:sz w:val="24"/>
          <w:szCs w:val="24"/>
        </w:rPr>
        <w:t>Варжинского</w:t>
      </w:r>
      <w:proofErr w:type="spellEnd"/>
      <w:r w:rsidRPr="00F25FCB">
        <w:rPr>
          <w:rFonts w:ascii="Arial" w:hAnsi="Arial" w:cs="Arial"/>
          <w:sz w:val="24"/>
          <w:szCs w:val="24"/>
        </w:rPr>
        <w:t xml:space="preserve"> Д.Г., заместителя главы округа по общественно-политической работе.</w:t>
      </w:r>
    </w:p>
    <w:p w:rsidR="007E7526" w:rsidRPr="00F25FCB" w:rsidRDefault="007E7526" w:rsidP="007E7526">
      <w:pPr>
        <w:pStyle w:val="a3"/>
        <w:numPr>
          <w:ilvl w:val="0"/>
          <w:numId w:val="1"/>
        </w:numPr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25FCB">
        <w:rPr>
          <w:rFonts w:ascii="Arial" w:hAnsi="Arial" w:cs="Arial"/>
          <w:sz w:val="24"/>
          <w:szCs w:val="24"/>
        </w:rPr>
        <w:t xml:space="preserve">Постановление вступает в силу в день, следующий за днем его официального опубликования в печатном издании «Ведомости Шарыповского района», и подлежит размещению на официальном сайте Шарыповского муниципального округа в сети Интернет. </w:t>
      </w:r>
    </w:p>
    <w:p w:rsidR="007E7526" w:rsidRPr="00F25FCB" w:rsidRDefault="007E7526" w:rsidP="007E7526">
      <w:pPr>
        <w:rPr>
          <w:rFonts w:ascii="Arial" w:hAnsi="Arial" w:cs="Arial"/>
          <w:sz w:val="24"/>
          <w:szCs w:val="24"/>
        </w:rPr>
      </w:pPr>
    </w:p>
    <w:p w:rsidR="007E7526" w:rsidRPr="00F25FCB" w:rsidRDefault="007E7526" w:rsidP="007E7526">
      <w:pPr>
        <w:rPr>
          <w:rFonts w:ascii="Arial" w:hAnsi="Arial" w:cs="Arial"/>
          <w:sz w:val="24"/>
          <w:szCs w:val="24"/>
        </w:rPr>
      </w:pPr>
    </w:p>
    <w:p w:rsidR="007E7526" w:rsidRPr="00F25FCB" w:rsidRDefault="007E7526" w:rsidP="007E7526">
      <w:pPr>
        <w:tabs>
          <w:tab w:val="left" w:pos="1140"/>
        </w:tabs>
        <w:ind w:firstLine="0"/>
        <w:rPr>
          <w:rFonts w:ascii="Arial" w:hAnsi="Arial" w:cs="Arial"/>
          <w:sz w:val="24"/>
          <w:szCs w:val="24"/>
        </w:rPr>
      </w:pPr>
      <w:r w:rsidRPr="00F25FCB">
        <w:rPr>
          <w:rFonts w:ascii="Arial" w:hAnsi="Arial" w:cs="Arial"/>
          <w:sz w:val="24"/>
          <w:szCs w:val="24"/>
        </w:rPr>
        <w:t xml:space="preserve">Глава округа                           </w:t>
      </w:r>
      <w:r w:rsidRPr="00F25FCB">
        <w:rPr>
          <w:rFonts w:ascii="Arial" w:hAnsi="Arial" w:cs="Arial"/>
          <w:sz w:val="24"/>
          <w:szCs w:val="24"/>
        </w:rPr>
        <w:tab/>
      </w:r>
      <w:r w:rsidRPr="00F25FCB">
        <w:rPr>
          <w:rFonts w:ascii="Arial" w:hAnsi="Arial" w:cs="Arial"/>
          <w:sz w:val="24"/>
          <w:szCs w:val="24"/>
        </w:rPr>
        <w:tab/>
      </w:r>
      <w:r w:rsidRPr="00F25FCB">
        <w:rPr>
          <w:rFonts w:ascii="Arial" w:hAnsi="Arial" w:cs="Arial"/>
          <w:sz w:val="24"/>
          <w:szCs w:val="24"/>
        </w:rPr>
        <w:tab/>
        <w:t xml:space="preserve">  </w:t>
      </w:r>
      <w:r w:rsidRPr="00F25FCB">
        <w:rPr>
          <w:rFonts w:ascii="Arial" w:hAnsi="Arial" w:cs="Arial"/>
          <w:sz w:val="24"/>
          <w:szCs w:val="24"/>
        </w:rPr>
        <w:tab/>
        <w:t xml:space="preserve">                                   Г. В. Качаев</w:t>
      </w:r>
    </w:p>
    <w:p w:rsidR="00F25FCB" w:rsidRDefault="00F25FCB" w:rsidP="007E7526">
      <w:pPr>
        <w:ind w:firstLine="0"/>
        <w:rPr>
          <w:rFonts w:ascii="Times New Roman" w:hAnsi="Times New Roman"/>
          <w:sz w:val="24"/>
          <w:szCs w:val="24"/>
        </w:rPr>
      </w:pPr>
    </w:p>
    <w:p w:rsidR="00F25FCB" w:rsidRDefault="00F25FCB" w:rsidP="007E7526">
      <w:pPr>
        <w:ind w:firstLine="0"/>
        <w:rPr>
          <w:rFonts w:ascii="Times New Roman" w:hAnsi="Times New Roman"/>
          <w:sz w:val="24"/>
          <w:szCs w:val="24"/>
        </w:rPr>
      </w:pPr>
    </w:p>
    <w:p w:rsidR="007E7526" w:rsidRPr="007E7526" w:rsidRDefault="00731A74" w:rsidP="007E7526">
      <w:pPr>
        <w:tabs>
          <w:tab w:val="left" w:pos="1140"/>
        </w:tabs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sectPr w:rsidR="007E7526" w:rsidRPr="007E7526" w:rsidSect="007E752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267B0"/>
    <w:multiLevelType w:val="multilevel"/>
    <w:tmpl w:val="C538AB50"/>
    <w:lvl w:ilvl="0">
      <w:start w:val="1"/>
      <w:numFmt w:val="decimal"/>
      <w:lvlText w:val="%1."/>
      <w:lvlJc w:val="left"/>
      <w:pPr>
        <w:ind w:left="1536" w:hanging="9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87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5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526"/>
    <w:rsid w:val="002E19F7"/>
    <w:rsid w:val="00427088"/>
    <w:rsid w:val="004C14CB"/>
    <w:rsid w:val="00552818"/>
    <w:rsid w:val="005853AA"/>
    <w:rsid w:val="00731A74"/>
    <w:rsid w:val="007E7526"/>
    <w:rsid w:val="00835E9D"/>
    <w:rsid w:val="00AB2A21"/>
    <w:rsid w:val="00B61FD5"/>
    <w:rsid w:val="00BC3BA5"/>
    <w:rsid w:val="00D37915"/>
    <w:rsid w:val="00E05570"/>
    <w:rsid w:val="00EC0068"/>
    <w:rsid w:val="00F2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A4A9B"/>
  <w15:docId w15:val="{7833778D-7A31-4376-B582-623B4275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7526"/>
    <w:pPr>
      <w:ind w:firstLine="0"/>
      <w:jc w:val="left"/>
    </w:pPr>
  </w:style>
  <w:style w:type="paragraph" w:styleId="a5">
    <w:name w:val="List Paragraph"/>
    <w:basedOn w:val="a"/>
    <w:uiPriority w:val="34"/>
    <w:qFormat/>
    <w:rsid w:val="007E7526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7E7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Рябцева</dc:creator>
  <cp:keywords/>
  <dc:description/>
  <cp:lastModifiedBy>User</cp:lastModifiedBy>
  <cp:revision>2</cp:revision>
  <cp:lastPrinted>2023-11-01T09:12:00Z</cp:lastPrinted>
  <dcterms:created xsi:type="dcterms:W3CDTF">2023-11-16T09:19:00Z</dcterms:created>
  <dcterms:modified xsi:type="dcterms:W3CDTF">2023-11-16T09:19:00Z</dcterms:modified>
</cp:coreProperties>
</file>